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7" w:rsidRDefault="001F3C7B" w:rsidP="005B28A7">
      <w:pPr>
        <w:spacing w:line="240" w:lineRule="auto"/>
        <w:jc w:val="center"/>
        <w:rPr>
          <w:rFonts w:ascii="Comic Sans MS" w:hAnsi="Comic Sans MS"/>
          <w:b/>
          <w:sz w:val="44"/>
          <w:szCs w:val="44"/>
          <w14:glow w14:rad="139700">
            <w14:schemeClr w14:val="accent1">
              <w14:alpha w14:val="60000"/>
              <w14:satMod w14:val="175000"/>
            </w14:schemeClr>
          </w14:glow>
        </w:rPr>
      </w:pPr>
      <w:r w:rsidRPr="000D1180">
        <w:rPr>
          <w:rFonts w:ascii="Comic Sans MS" w:hAnsi="Comic Sans MS"/>
          <w:b/>
          <w:sz w:val="44"/>
          <w:szCs w:val="44"/>
          <w14:glow w14:rad="139700">
            <w14:schemeClr w14:val="accent1">
              <w14:alpha w14:val="60000"/>
              <w14:satMod w14:val="175000"/>
            </w14:schemeClr>
          </w14:glow>
        </w:rPr>
        <w:t xml:space="preserve">ВНИМАНИЮ </w:t>
      </w:r>
      <w:r w:rsidR="00346495">
        <w:rPr>
          <w:rFonts w:ascii="Comic Sans MS" w:hAnsi="Comic Sans MS"/>
          <w:b/>
          <w:sz w:val="44"/>
          <w:szCs w:val="44"/>
          <w14:glow w14:rad="139700">
            <w14:schemeClr w14:val="accent1">
              <w14:alpha w14:val="60000"/>
              <w14:satMod w14:val="175000"/>
            </w14:schemeClr>
          </w14:glow>
        </w:rPr>
        <w:t>ПРЕПОДАВАТЕЛЕЙ</w:t>
      </w:r>
      <w:r w:rsidRPr="000D1180">
        <w:rPr>
          <w:rFonts w:ascii="Comic Sans MS" w:hAnsi="Comic Sans MS"/>
          <w:b/>
          <w:sz w:val="44"/>
          <w:szCs w:val="44"/>
          <w14:glow w14:rad="139700">
            <w14:schemeClr w14:val="accent1">
              <w14:alpha w14:val="60000"/>
              <w14:satMod w14:val="175000"/>
            </w14:schemeClr>
          </w14:glow>
        </w:rPr>
        <w:t>!</w:t>
      </w:r>
    </w:p>
    <w:p w:rsidR="00F401C2" w:rsidRDefault="00EA20AB" w:rsidP="000D118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0D1180">
        <w:rPr>
          <w:rFonts w:ascii="Comic Sans MS" w:hAnsi="Comic Sans MS"/>
          <w:sz w:val="36"/>
          <w:szCs w:val="36"/>
        </w:rPr>
        <w:t xml:space="preserve">Открыт приём заявок на участие </w:t>
      </w:r>
      <w:proofErr w:type="gramStart"/>
      <w:r w:rsidRPr="000D1180">
        <w:rPr>
          <w:rFonts w:ascii="Comic Sans MS" w:hAnsi="Comic Sans MS"/>
          <w:sz w:val="36"/>
          <w:szCs w:val="36"/>
        </w:rPr>
        <w:t>в</w:t>
      </w:r>
      <w:proofErr w:type="gramEnd"/>
      <w:r w:rsidRPr="000D1180">
        <w:rPr>
          <w:rFonts w:ascii="Comic Sans MS" w:hAnsi="Comic Sans MS"/>
          <w:sz w:val="36"/>
          <w:szCs w:val="36"/>
        </w:rPr>
        <w:t xml:space="preserve"> </w:t>
      </w:r>
    </w:p>
    <w:p w:rsidR="00EA20AB" w:rsidRDefault="00022988" w:rsidP="000D1180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40"/>
          <w:szCs w:val="40"/>
        </w:rPr>
        <w:t>15-й</w:t>
      </w:r>
      <w:r w:rsidR="00106655">
        <w:rPr>
          <w:rFonts w:ascii="Comic Sans MS" w:hAnsi="Comic Sans MS"/>
          <w:b/>
          <w:sz w:val="40"/>
          <w:szCs w:val="40"/>
        </w:rPr>
        <w:t xml:space="preserve"> Международной научно-практической конференции </w:t>
      </w:r>
      <w:r w:rsidR="00106655">
        <w:rPr>
          <w:rFonts w:ascii="Comic Sans MS" w:hAnsi="Comic Sans MS"/>
          <w:b/>
          <w:sz w:val="40"/>
          <w:szCs w:val="40"/>
          <w:lang w:val="en-US"/>
        </w:rPr>
        <w:t>ASECU</w:t>
      </w:r>
      <w:r w:rsidR="00106655">
        <w:rPr>
          <w:rFonts w:ascii="Comic Sans MS" w:hAnsi="Comic Sans MS"/>
          <w:b/>
          <w:sz w:val="40"/>
          <w:szCs w:val="40"/>
        </w:rPr>
        <w:t>, посвящённой 1</w:t>
      </w:r>
      <w:r w:rsidR="00106655" w:rsidRPr="00106655">
        <w:rPr>
          <w:rFonts w:ascii="Comic Sans MS" w:hAnsi="Comic Sans MS"/>
          <w:b/>
          <w:sz w:val="40"/>
          <w:szCs w:val="40"/>
        </w:rPr>
        <w:t>00-летию Университета национальной и мировой экономики</w:t>
      </w:r>
      <w:r w:rsidR="006E26AA" w:rsidRPr="00707EDF">
        <w:rPr>
          <w:rFonts w:ascii="Comic Sans MS" w:hAnsi="Comic Sans MS"/>
          <w:b/>
          <w:sz w:val="36"/>
          <w:szCs w:val="36"/>
        </w:rPr>
        <w:t>!</w:t>
      </w:r>
    </w:p>
    <w:p w:rsidR="004437A1" w:rsidRPr="000D1180" w:rsidRDefault="004437A1" w:rsidP="000D1180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693D7D00" wp14:editId="76F15831">
            <wp:simplePos x="0" y="0"/>
            <wp:positionH relativeFrom="column">
              <wp:posOffset>74930</wp:posOffset>
            </wp:positionH>
            <wp:positionV relativeFrom="paragraph">
              <wp:posOffset>59055</wp:posOffset>
            </wp:positionV>
            <wp:extent cx="6499860" cy="1348740"/>
            <wp:effectExtent l="0" t="0" r="0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cu2019_62ca7_ASECU_UNW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AB" w:rsidRPr="004236DE" w:rsidRDefault="004E112B" w:rsidP="004236DE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Название</w:t>
      </w:r>
      <w:r w:rsidR="004236DE" w:rsidRPr="004236DE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 xml:space="preserve"> конференции</w:t>
      </w:r>
      <w:r w:rsidR="00EA20AB" w:rsidRPr="004236DE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:</w:t>
      </w:r>
      <w:r w:rsidR="00621332" w:rsidRPr="004236DE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:rsidR="00D246D6" w:rsidRPr="00F401C2" w:rsidRDefault="00D246D6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E26AA" w:rsidRPr="004437A1" w:rsidRDefault="001F3C7B" w:rsidP="004437A1">
      <w:pPr>
        <w:tabs>
          <w:tab w:val="left" w:pos="142"/>
        </w:tabs>
        <w:spacing w:line="240" w:lineRule="auto"/>
        <w:jc w:val="center"/>
        <w:rPr>
          <w:rFonts w:ascii="Comic Sans MS" w:hAnsi="Comic Sans MS"/>
          <w:b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1F3C7B">
        <w:rPr>
          <w:rFonts w:ascii="Comic Sans MS" w:hAnsi="Comic Sans MS"/>
          <w:b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«ЦЕЛИ УСТОЙЧИВОГО РАЗВИТИЯ 2030: ВЫЗОВЫ ДЛЯ СТРАН ЮГО-ВОСТОЧНОЙ ЕВРОПЫ И РЕГИОНА ЧЁРНОГО МОРЯ»</w:t>
      </w:r>
    </w:p>
    <w:p w:rsidR="00155284" w:rsidRDefault="00155284" w:rsidP="00F401C2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 xml:space="preserve">Язык конференции: </w:t>
      </w:r>
      <w:r w:rsidRPr="00155284">
        <w:rPr>
          <w:rFonts w:ascii="Comic Sans MS" w:hAnsi="Comic Sans MS"/>
          <w:b/>
          <w:sz w:val="28"/>
          <w:szCs w:val="28"/>
        </w:rPr>
        <w:t>английский</w:t>
      </w:r>
      <w:r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.</w:t>
      </w:r>
    </w:p>
    <w:p w:rsidR="00AC0D73" w:rsidRPr="00AC0D73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Секции конференции:</w:t>
      </w:r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1. Социальная изоляция, бедность и низкий уровень доходов.</w:t>
      </w:r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2. Изменение климата, окружающая среда, безотходная экономика и устойчивая энергетика.</w:t>
      </w:r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3.</w:t>
      </w:r>
      <w:r w:rsidR="006720F6" w:rsidRPr="00711617">
        <w:rPr>
          <w:rFonts w:ascii="Comic Sans MS" w:hAnsi="Comic Sans MS"/>
          <w:sz w:val="24"/>
          <w:szCs w:val="24"/>
        </w:rPr>
        <w:t xml:space="preserve"> Структурные изменения, технологическое развитие, инновации и  </w:t>
      </w:r>
      <w:r w:rsidR="000B4D52" w:rsidRPr="00711617">
        <w:rPr>
          <w:rFonts w:ascii="Comic Sans MS" w:hAnsi="Comic Sans MS"/>
          <w:sz w:val="24"/>
          <w:szCs w:val="24"/>
        </w:rPr>
        <w:t>промышленная политика.</w:t>
      </w:r>
    </w:p>
    <w:p w:rsidR="002B419A" w:rsidRPr="00711617" w:rsidRDefault="00AC0D73" w:rsidP="002B419A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4.</w:t>
      </w:r>
      <w:r w:rsidR="002B419A" w:rsidRPr="00711617">
        <w:rPr>
          <w:rFonts w:ascii="Comic Sans MS" w:hAnsi="Comic Sans MS"/>
          <w:sz w:val="24"/>
          <w:szCs w:val="24"/>
        </w:rPr>
        <w:t xml:space="preserve"> Международная торговля, ПИИ и миграция рабочей силы.</w:t>
      </w:r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5.</w:t>
      </w:r>
      <w:r w:rsidR="002B419A" w:rsidRPr="0071161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2658D" w:rsidRPr="00711617">
        <w:rPr>
          <w:rFonts w:ascii="Comic Sans MS" w:hAnsi="Comic Sans MS"/>
          <w:sz w:val="24"/>
          <w:szCs w:val="24"/>
        </w:rPr>
        <w:t xml:space="preserve">Новые бизнес-модели и корпоративное управление в </w:t>
      </w:r>
      <w:r w:rsidR="009E1186" w:rsidRPr="009E1186">
        <w:rPr>
          <w:rFonts w:ascii="Comic Sans MS" w:hAnsi="Comic Sans MS"/>
          <w:sz w:val="24"/>
          <w:szCs w:val="24"/>
        </w:rPr>
        <w:t>направлении</w:t>
      </w:r>
      <w:r w:rsidR="0012658D" w:rsidRPr="00711617">
        <w:rPr>
          <w:rFonts w:ascii="Comic Sans MS" w:hAnsi="Comic Sans MS"/>
          <w:sz w:val="24"/>
          <w:szCs w:val="24"/>
        </w:rPr>
        <w:t xml:space="preserve"> устойчивого развития.</w:t>
      </w:r>
      <w:proofErr w:type="gramEnd"/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6.</w:t>
      </w:r>
      <w:r w:rsidR="00E10F18" w:rsidRPr="00711617">
        <w:rPr>
          <w:rFonts w:ascii="Comic Sans MS" w:hAnsi="Comic Sans MS"/>
          <w:sz w:val="24"/>
          <w:szCs w:val="24"/>
        </w:rPr>
        <w:t xml:space="preserve"> Управление, институты и развитие.</w:t>
      </w:r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7.</w:t>
      </w:r>
      <w:r w:rsidR="000E4AF2" w:rsidRPr="00711617">
        <w:rPr>
          <w:rFonts w:ascii="Comic Sans MS" w:hAnsi="Comic Sans MS"/>
          <w:sz w:val="24"/>
          <w:szCs w:val="24"/>
        </w:rPr>
        <w:t xml:space="preserve"> Качество и доступ к образованию, человеческий капитал и формирование навыков.</w:t>
      </w:r>
    </w:p>
    <w:p w:rsidR="00AC0D73" w:rsidRPr="00711617" w:rsidRDefault="00AC0D73" w:rsidP="00F401C2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8.</w:t>
      </w:r>
      <w:r w:rsidR="000E4AF2" w:rsidRPr="00711617">
        <w:rPr>
          <w:rFonts w:ascii="Comic Sans MS" w:hAnsi="Comic Sans MS"/>
          <w:sz w:val="24"/>
          <w:szCs w:val="24"/>
        </w:rPr>
        <w:t xml:space="preserve"> Устойчивость регионов и умные города.</w:t>
      </w:r>
    </w:p>
    <w:p w:rsidR="00AC0D73" w:rsidRPr="00711617" w:rsidRDefault="00AC0D73" w:rsidP="005B28A7">
      <w:pPr>
        <w:spacing w:after="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r w:rsidRPr="00711617">
        <w:rPr>
          <w:rFonts w:ascii="Comic Sans MS" w:hAnsi="Comic Sans MS"/>
          <w:sz w:val="24"/>
          <w:szCs w:val="24"/>
        </w:rPr>
        <w:t>9.</w:t>
      </w:r>
      <w:r w:rsidR="00803566" w:rsidRPr="00711617">
        <w:rPr>
          <w:rFonts w:ascii="Comic Sans MS" w:hAnsi="Comic Sans MS"/>
          <w:sz w:val="24"/>
          <w:szCs w:val="24"/>
        </w:rPr>
        <w:t xml:space="preserve"> Гендерные вопросы.</w:t>
      </w:r>
    </w:p>
    <w:p w:rsidR="006E26AA" w:rsidRPr="00F401C2" w:rsidRDefault="00106655" w:rsidP="005B28A7">
      <w:pPr>
        <w:spacing w:before="240"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Место проведения:</w:t>
      </w:r>
    </w:p>
    <w:p w:rsidR="00CF6BBF" w:rsidRPr="00F401C2" w:rsidRDefault="00B61970" w:rsidP="00AC0D73">
      <w:pPr>
        <w:spacing w:after="0" w:line="240" w:lineRule="auto"/>
        <w:ind w:right="-24"/>
        <w:jc w:val="both"/>
        <w:rPr>
          <w:rFonts w:ascii="Comic Sans MS" w:hAnsi="Comic Sans MS"/>
          <w:sz w:val="28"/>
          <w:szCs w:val="28"/>
        </w:rPr>
      </w:pPr>
      <w:r w:rsidRPr="00D246D6">
        <w:rPr>
          <w:rFonts w:ascii="Comic Sans MS" w:hAnsi="Comic Sans MS"/>
          <w:b/>
          <w:sz w:val="28"/>
          <w:szCs w:val="28"/>
        </w:rPr>
        <w:t>Университет н</w:t>
      </w:r>
      <w:r w:rsidR="00AC0D73">
        <w:rPr>
          <w:rFonts w:ascii="Comic Sans MS" w:hAnsi="Comic Sans MS"/>
          <w:b/>
          <w:sz w:val="28"/>
          <w:szCs w:val="28"/>
        </w:rPr>
        <w:t xml:space="preserve">ациональной и мировой экономики </w:t>
      </w:r>
      <w:r w:rsidRPr="00D246D6">
        <w:rPr>
          <w:rFonts w:ascii="Comic Sans MS" w:hAnsi="Comic Sans MS"/>
          <w:b/>
          <w:sz w:val="28"/>
          <w:szCs w:val="28"/>
        </w:rPr>
        <w:t>(</w:t>
      </w:r>
      <w:r w:rsidR="003F0A3F">
        <w:rPr>
          <w:rFonts w:ascii="Comic Sans MS" w:hAnsi="Comic Sans MS"/>
          <w:b/>
          <w:sz w:val="28"/>
          <w:szCs w:val="28"/>
        </w:rPr>
        <w:t>г</w:t>
      </w:r>
      <w:proofErr w:type="gramStart"/>
      <w:r w:rsidR="003F0A3F">
        <w:rPr>
          <w:rFonts w:ascii="Comic Sans MS" w:hAnsi="Comic Sans MS"/>
          <w:b/>
          <w:sz w:val="28"/>
          <w:szCs w:val="28"/>
        </w:rPr>
        <w:t>.С</w:t>
      </w:r>
      <w:proofErr w:type="gramEnd"/>
      <w:r w:rsidR="003F0A3F">
        <w:rPr>
          <w:rFonts w:ascii="Comic Sans MS" w:hAnsi="Comic Sans MS"/>
          <w:b/>
          <w:sz w:val="28"/>
          <w:szCs w:val="28"/>
        </w:rPr>
        <w:t xml:space="preserve">офия, </w:t>
      </w:r>
      <w:r w:rsidRPr="00D246D6">
        <w:rPr>
          <w:rFonts w:ascii="Comic Sans MS" w:hAnsi="Comic Sans MS"/>
          <w:b/>
          <w:sz w:val="28"/>
          <w:szCs w:val="28"/>
        </w:rPr>
        <w:t>Болгария)</w:t>
      </w:r>
      <w:r w:rsidR="0048490B">
        <w:rPr>
          <w:rFonts w:ascii="Comic Sans MS" w:hAnsi="Comic Sans MS"/>
          <w:b/>
          <w:sz w:val="28"/>
          <w:szCs w:val="28"/>
        </w:rPr>
        <w:t>.</w:t>
      </w:r>
      <w:r w:rsidR="00F401C2">
        <w:rPr>
          <w:rFonts w:ascii="Comic Sans MS" w:hAnsi="Comic Sans MS"/>
          <w:b/>
          <w:sz w:val="28"/>
          <w:szCs w:val="28"/>
        </w:rPr>
        <w:t xml:space="preserve"> </w:t>
      </w:r>
    </w:p>
    <w:p w:rsidR="006E26AA" w:rsidRPr="00F401C2" w:rsidRDefault="00106655" w:rsidP="00F401C2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Время проведения:</w:t>
      </w:r>
    </w:p>
    <w:p w:rsidR="00B5278D" w:rsidRPr="00F401C2" w:rsidRDefault="003F0A3F" w:rsidP="00F401C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26-27</w:t>
      </w:r>
      <w:r w:rsidR="00B5278D" w:rsidRPr="00F401C2">
        <w:rPr>
          <w:rFonts w:ascii="Comic Sans MS" w:hAnsi="Comic Sans MS"/>
          <w:b/>
          <w:sz w:val="28"/>
          <w:szCs w:val="28"/>
        </w:rPr>
        <w:t xml:space="preserve"> сентября 2019 года</w:t>
      </w:r>
      <w:r w:rsidR="0048490B">
        <w:rPr>
          <w:rFonts w:ascii="Comic Sans MS" w:hAnsi="Comic Sans MS"/>
          <w:b/>
          <w:sz w:val="28"/>
          <w:szCs w:val="28"/>
        </w:rPr>
        <w:t>.</w:t>
      </w:r>
    </w:p>
    <w:p w:rsidR="00FA6D61" w:rsidRPr="00232657" w:rsidRDefault="001054C6" w:rsidP="00232657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232657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lastRenderedPageBreak/>
        <w:t>Важные даты:</w:t>
      </w:r>
    </w:p>
    <w:p w:rsidR="001054C6" w:rsidRDefault="001054C6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170583">
        <w:rPr>
          <w:rFonts w:ascii="Comic Sans MS" w:hAnsi="Comic Sans MS"/>
          <w:b/>
          <w:sz w:val="28"/>
          <w:szCs w:val="28"/>
        </w:rPr>
        <w:t>30 апреля</w:t>
      </w:r>
      <w:r>
        <w:rPr>
          <w:rFonts w:ascii="Comic Sans MS" w:hAnsi="Comic Sans MS"/>
          <w:sz w:val="28"/>
          <w:szCs w:val="28"/>
        </w:rPr>
        <w:t xml:space="preserve"> – отправка аннотации к научной статье</w:t>
      </w:r>
      <w:r w:rsidR="0084706E">
        <w:rPr>
          <w:rFonts w:ascii="Comic Sans MS" w:hAnsi="Comic Sans MS"/>
          <w:sz w:val="28"/>
          <w:szCs w:val="28"/>
        </w:rPr>
        <w:t>.</w:t>
      </w:r>
    </w:p>
    <w:p w:rsidR="001054C6" w:rsidRDefault="001054C6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170583">
        <w:rPr>
          <w:rFonts w:ascii="Comic Sans MS" w:hAnsi="Comic Sans MS"/>
          <w:b/>
          <w:sz w:val="28"/>
          <w:szCs w:val="28"/>
        </w:rPr>
        <w:t>31 мая</w:t>
      </w:r>
      <w:r>
        <w:rPr>
          <w:rFonts w:ascii="Comic Sans MS" w:hAnsi="Comic Sans MS"/>
          <w:sz w:val="28"/>
          <w:szCs w:val="28"/>
        </w:rPr>
        <w:t xml:space="preserve"> – уведомление об одобрении аннотации</w:t>
      </w:r>
      <w:r w:rsidR="0084706E">
        <w:rPr>
          <w:rFonts w:ascii="Comic Sans MS" w:hAnsi="Comic Sans MS"/>
          <w:sz w:val="28"/>
          <w:szCs w:val="28"/>
        </w:rPr>
        <w:t>.</w:t>
      </w:r>
    </w:p>
    <w:p w:rsidR="001054C6" w:rsidRDefault="001054C6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170583">
        <w:rPr>
          <w:rFonts w:ascii="Comic Sans MS" w:hAnsi="Comic Sans MS"/>
          <w:b/>
          <w:sz w:val="28"/>
          <w:szCs w:val="28"/>
        </w:rPr>
        <w:t>31 июля</w:t>
      </w:r>
      <w:r>
        <w:rPr>
          <w:rFonts w:ascii="Comic Sans MS" w:hAnsi="Comic Sans MS"/>
          <w:sz w:val="28"/>
          <w:szCs w:val="28"/>
        </w:rPr>
        <w:t xml:space="preserve"> – отправка </w:t>
      </w:r>
      <w:r w:rsidR="0084706E">
        <w:rPr>
          <w:rFonts w:ascii="Comic Sans MS" w:hAnsi="Comic Sans MS"/>
          <w:sz w:val="28"/>
          <w:szCs w:val="28"/>
        </w:rPr>
        <w:t>научной статьи.</w:t>
      </w:r>
    </w:p>
    <w:p w:rsidR="001054C6" w:rsidRPr="009C6C8D" w:rsidRDefault="001054C6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170583">
        <w:rPr>
          <w:rFonts w:ascii="Comic Sans MS" w:hAnsi="Comic Sans MS"/>
          <w:b/>
          <w:sz w:val="28"/>
          <w:szCs w:val="28"/>
        </w:rPr>
        <w:t>20 августа</w:t>
      </w:r>
      <w:r>
        <w:rPr>
          <w:rFonts w:ascii="Comic Sans MS" w:hAnsi="Comic Sans MS"/>
          <w:sz w:val="28"/>
          <w:szCs w:val="28"/>
        </w:rPr>
        <w:t xml:space="preserve"> </w:t>
      </w:r>
      <w:r w:rsidR="00170583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170583">
        <w:rPr>
          <w:rFonts w:ascii="Comic Sans MS" w:hAnsi="Comic Sans MS"/>
          <w:sz w:val="28"/>
          <w:szCs w:val="28"/>
        </w:rPr>
        <w:t>оплата взноса участника</w:t>
      </w:r>
      <w:r w:rsidR="0084706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E4F90" w:rsidRPr="00B13C08" w:rsidRDefault="00B13C08" w:rsidP="00B13C08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</w:rPr>
      </w:pPr>
      <w:r w:rsidRPr="00B13C08">
        <w:rPr>
          <w:rFonts w:ascii="Comic Sans MS" w:hAnsi="Comic Sans MS"/>
          <w:sz w:val="28"/>
          <w:szCs w:val="28"/>
        </w:rPr>
        <w:t xml:space="preserve"> </w:t>
      </w:r>
    </w:p>
    <w:p w:rsidR="00E806B0" w:rsidRPr="00447998" w:rsidRDefault="0057123F" w:rsidP="00447998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447998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Взносы за участие</w:t>
      </w:r>
      <w:r w:rsidR="00E236A0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:</w:t>
      </w:r>
    </w:p>
    <w:p w:rsidR="0057123F" w:rsidRPr="00F401C2" w:rsidRDefault="0057123F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401C2">
        <w:rPr>
          <w:rFonts w:ascii="Comic Sans MS" w:hAnsi="Comic Sans MS"/>
          <w:sz w:val="28"/>
          <w:szCs w:val="28"/>
        </w:rPr>
        <w:t xml:space="preserve">Взнос для участников </w:t>
      </w:r>
      <w:r w:rsidR="005C3944">
        <w:rPr>
          <w:rFonts w:ascii="Comic Sans MS" w:hAnsi="Comic Sans MS"/>
          <w:sz w:val="28"/>
          <w:szCs w:val="28"/>
        </w:rPr>
        <w:t>от РГЭУ (РИНХ)</w:t>
      </w:r>
      <w:r w:rsidRPr="00F401C2">
        <w:rPr>
          <w:rFonts w:ascii="Comic Sans MS" w:hAnsi="Comic Sans MS"/>
          <w:sz w:val="28"/>
          <w:szCs w:val="28"/>
        </w:rPr>
        <w:t xml:space="preserve"> составляет </w:t>
      </w:r>
      <w:r w:rsidR="005C3944">
        <w:rPr>
          <w:rFonts w:ascii="Comic Sans MS" w:hAnsi="Comic Sans MS"/>
          <w:b/>
          <w:sz w:val="28"/>
          <w:szCs w:val="28"/>
        </w:rPr>
        <w:t>80</w:t>
      </w:r>
      <w:r w:rsidRPr="00B13C08">
        <w:rPr>
          <w:rFonts w:ascii="Comic Sans MS" w:hAnsi="Comic Sans MS"/>
          <w:b/>
          <w:sz w:val="28"/>
          <w:szCs w:val="28"/>
        </w:rPr>
        <w:t xml:space="preserve"> евро</w:t>
      </w:r>
      <w:r w:rsidRPr="00F401C2">
        <w:rPr>
          <w:rFonts w:ascii="Comic Sans MS" w:hAnsi="Comic Sans MS"/>
          <w:sz w:val="28"/>
          <w:szCs w:val="28"/>
        </w:rPr>
        <w:t xml:space="preserve"> и</w:t>
      </w:r>
      <w:r w:rsidR="00B13C08">
        <w:rPr>
          <w:rFonts w:ascii="Comic Sans MS" w:hAnsi="Comic Sans MS"/>
          <w:sz w:val="28"/>
          <w:szCs w:val="28"/>
        </w:rPr>
        <w:t xml:space="preserve"> покрывает</w:t>
      </w:r>
      <w:r w:rsidRPr="00F401C2">
        <w:rPr>
          <w:rFonts w:ascii="Comic Sans MS" w:hAnsi="Comic Sans MS"/>
          <w:sz w:val="28"/>
          <w:szCs w:val="28"/>
        </w:rPr>
        <w:t>:</w:t>
      </w:r>
    </w:p>
    <w:p w:rsidR="004437A1" w:rsidRPr="00F401C2" w:rsidRDefault="0057123F" w:rsidP="004437A1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401C2">
        <w:rPr>
          <w:rFonts w:ascii="Comic Sans MS" w:hAnsi="Comic Sans MS"/>
          <w:sz w:val="28"/>
          <w:szCs w:val="28"/>
        </w:rPr>
        <w:t>-</w:t>
      </w:r>
      <w:r w:rsidR="004437A1">
        <w:rPr>
          <w:rFonts w:ascii="Comic Sans MS" w:hAnsi="Comic Sans MS"/>
          <w:sz w:val="28"/>
          <w:szCs w:val="28"/>
        </w:rPr>
        <w:t xml:space="preserve"> участие в конференции, материалы конференции;</w:t>
      </w:r>
    </w:p>
    <w:p w:rsidR="0057123F" w:rsidRDefault="004437A1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022988">
        <w:rPr>
          <w:rFonts w:ascii="Comic Sans MS" w:hAnsi="Comic Sans MS"/>
          <w:sz w:val="28"/>
          <w:szCs w:val="28"/>
        </w:rPr>
        <w:t>публикацию</w:t>
      </w:r>
      <w:r w:rsidR="00B12924">
        <w:rPr>
          <w:rFonts w:ascii="Comic Sans MS" w:hAnsi="Comic Sans MS"/>
          <w:sz w:val="28"/>
          <w:szCs w:val="28"/>
        </w:rPr>
        <w:t xml:space="preserve"> статьи в материалах конференции</w:t>
      </w:r>
      <w:r w:rsidR="0057123F" w:rsidRPr="00F401C2">
        <w:rPr>
          <w:rFonts w:ascii="Comic Sans MS" w:hAnsi="Comic Sans MS"/>
          <w:sz w:val="28"/>
          <w:szCs w:val="28"/>
        </w:rPr>
        <w:t>;</w:t>
      </w:r>
    </w:p>
    <w:p w:rsidR="000D1180" w:rsidRDefault="00B12924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ужин 26 сентября, кофе-брейки и «шведский стол» в течение 2 дней конференции.</w:t>
      </w:r>
      <w:r w:rsidR="00E236A0">
        <w:rPr>
          <w:rFonts w:ascii="Comic Sans MS" w:hAnsi="Comic Sans MS"/>
          <w:sz w:val="28"/>
          <w:szCs w:val="28"/>
        </w:rPr>
        <w:t xml:space="preserve"> </w:t>
      </w:r>
    </w:p>
    <w:p w:rsidR="008F5E2D" w:rsidRDefault="008F5E2D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236A0" w:rsidRPr="00E236A0" w:rsidRDefault="00E236A0" w:rsidP="00E236A0">
      <w:pPr>
        <w:spacing w:after="0" w:line="240" w:lineRule="auto"/>
        <w:ind w:firstLine="567"/>
        <w:jc w:val="both"/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E236A0">
        <w:rPr>
          <w:rFonts w:ascii="Comic Sans MS" w:hAnsi="Comic Sans MS"/>
          <w:sz w:val="28"/>
          <w:szCs w:val="28"/>
          <w14:glow w14:rad="101600">
            <w14:schemeClr w14:val="accent1">
              <w14:alpha w14:val="60000"/>
              <w14:satMod w14:val="175000"/>
            </w14:schemeClr>
          </w14:glow>
        </w:rPr>
        <w:t>Дополнительные расходы:</w:t>
      </w:r>
    </w:p>
    <w:p w:rsidR="00E236A0" w:rsidRDefault="00E236A0" w:rsidP="00E236A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оформление визы;</w:t>
      </w:r>
    </w:p>
    <w:p w:rsidR="00E236A0" w:rsidRDefault="00E236A0" w:rsidP="00E236A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трансфер</w:t>
      </w:r>
      <w:r w:rsidR="000A763B">
        <w:rPr>
          <w:rFonts w:ascii="Comic Sans MS" w:hAnsi="Comic Sans MS"/>
          <w:sz w:val="28"/>
          <w:szCs w:val="28"/>
        </w:rPr>
        <w:t xml:space="preserve"> из России в Болгарию и обратно;</w:t>
      </w:r>
    </w:p>
    <w:p w:rsidR="000A763B" w:rsidRPr="00F401C2" w:rsidRDefault="000A763B" w:rsidP="00E236A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проживание на период пребывания.</w:t>
      </w:r>
    </w:p>
    <w:p w:rsidR="0057123F" w:rsidRPr="00F401C2" w:rsidRDefault="0057123F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401C2">
        <w:rPr>
          <w:rFonts w:ascii="Comic Sans MS" w:hAnsi="Comic Sans MS"/>
          <w:sz w:val="28"/>
          <w:szCs w:val="28"/>
        </w:rPr>
        <w:t xml:space="preserve"> </w:t>
      </w:r>
    </w:p>
    <w:p w:rsidR="00447998" w:rsidRDefault="00447998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447998" w:rsidRDefault="00447998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A6C9D" w:rsidRDefault="00B667FF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Более подробная информация о конференции</w:t>
      </w:r>
      <w:r w:rsidR="00E806B0" w:rsidRPr="00F401C2">
        <w:rPr>
          <w:rFonts w:ascii="Comic Sans MS" w:hAnsi="Comic Sans MS"/>
          <w:sz w:val="28"/>
          <w:szCs w:val="28"/>
        </w:rPr>
        <w:t xml:space="preserve"> </w:t>
      </w:r>
      <w:r w:rsidR="00E806B0" w:rsidRPr="00F401C2">
        <w:rPr>
          <w:rFonts w:ascii="Comic Sans MS" w:hAnsi="Comic Sans MS"/>
          <w:sz w:val="28"/>
          <w:szCs w:val="28"/>
          <w:lang w:val="en-US"/>
        </w:rPr>
        <w:t>ASECU</w:t>
      </w:r>
      <w:r w:rsidR="00E806B0" w:rsidRPr="00F401C2">
        <w:rPr>
          <w:rFonts w:ascii="Comic Sans MS" w:hAnsi="Comic Sans MS"/>
          <w:sz w:val="28"/>
          <w:szCs w:val="28"/>
        </w:rPr>
        <w:t xml:space="preserve"> 2019 размещена </w:t>
      </w:r>
    </w:p>
    <w:p w:rsidR="005A6C9D" w:rsidRPr="00081442" w:rsidRDefault="005A6C9D" w:rsidP="00081442">
      <w:pPr>
        <w:pStyle w:val="a6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4B4E807" wp14:editId="4B3621A5">
            <wp:simplePos x="0" y="0"/>
            <wp:positionH relativeFrom="column">
              <wp:posOffset>4645660</wp:posOffset>
            </wp:positionH>
            <wp:positionV relativeFrom="paragraph">
              <wp:posOffset>615315</wp:posOffset>
            </wp:positionV>
            <wp:extent cx="377825" cy="377825"/>
            <wp:effectExtent l="0" t="0" r="3175" b="0"/>
            <wp:wrapThrough wrapText="bothSides">
              <wp:wrapPolygon edited="0">
                <wp:start x="10891" y="1089"/>
                <wp:lineTo x="0" y="8713"/>
                <wp:lineTo x="0" y="19603"/>
                <wp:lineTo x="14158" y="19603"/>
                <wp:lineTo x="20692" y="10891"/>
                <wp:lineTo x="20692" y="7624"/>
                <wp:lineTo x="15247" y="1089"/>
                <wp:lineTo x="10891" y="1089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49-1f3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6B58D41" wp14:editId="2DF90068">
            <wp:simplePos x="0" y="0"/>
            <wp:positionH relativeFrom="column">
              <wp:posOffset>5109845</wp:posOffset>
            </wp:positionH>
            <wp:positionV relativeFrom="paragraph">
              <wp:posOffset>3810</wp:posOffset>
            </wp:positionV>
            <wp:extent cx="1623695" cy="1623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2" t="35178" r="23337" b="47032"/>
                    <a:stretch/>
                  </pic:blipFill>
                  <pic:spPr bwMode="auto"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B0" w:rsidRPr="005A6C9D">
        <w:rPr>
          <w:rFonts w:ascii="Comic Sans MS" w:hAnsi="Comic Sans MS"/>
          <w:sz w:val="28"/>
          <w:szCs w:val="28"/>
        </w:rPr>
        <w:t>на сайте ассоциации</w:t>
      </w:r>
      <w:r w:rsidR="00B667FF" w:rsidRPr="005A6C9D">
        <w:rPr>
          <w:rFonts w:ascii="Comic Sans MS" w:hAnsi="Comic Sans MS"/>
          <w:sz w:val="28"/>
          <w:szCs w:val="28"/>
        </w:rPr>
        <w:t xml:space="preserve"> </w:t>
      </w:r>
      <w:r w:rsidR="00B667FF" w:rsidRPr="005A6C9D">
        <w:rPr>
          <w:rFonts w:ascii="Comic Sans MS" w:hAnsi="Comic Sans MS"/>
          <w:sz w:val="28"/>
          <w:szCs w:val="28"/>
          <w:lang w:val="en-US"/>
        </w:rPr>
        <w:t>ASECU</w:t>
      </w:r>
      <w:r w:rsidR="008C5B47">
        <w:rPr>
          <w:rFonts w:ascii="Comic Sans MS" w:hAnsi="Comic Sans MS"/>
          <w:sz w:val="28"/>
          <w:szCs w:val="28"/>
        </w:rPr>
        <w:t xml:space="preserve"> (</w:t>
      </w:r>
      <w:hyperlink r:id="rId10" w:history="1">
        <w:r w:rsidR="008C5B47" w:rsidRPr="00C31985">
          <w:rPr>
            <w:rStyle w:val="a5"/>
            <w:rFonts w:ascii="Comic Sans MS" w:hAnsi="Comic Sans MS"/>
            <w:sz w:val="28"/>
            <w:szCs w:val="28"/>
          </w:rPr>
          <w:t>http://www.asecu.gr/index_en.html</w:t>
        </w:r>
      </w:hyperlink>
      <w:r w:rsidR="008C5B47">
        <w:rPr>
          <w:rFonts w:ascii="Comic Sans MS" w:hAnsi="Comic Sans MS"/>
          <w:sz w:val="28"/>
          <w:szCs w:val="28"/>
        </w:rPr>
        <w:t>)</w:t>
      </w:r>
      <w:r w:rsidR="00B667FF" w:rsidRPr="005A6C9D">
        <w:rPr>
          <w:rFonts w:ascii="Comic Sans MS" w:hAnsi="Comic Sans MS"/>
          <w:sz w:val="28"/>
          <w:szCs w:val="28"/>
        </w:rPr>
        <w:t xml:space="preserve"> в объявлении-анонсе 15-й конференции </w:t>
      </w:r>
      <w:r w:rsidR="00B667FF" w:rsidRPr="005A6C9D">
        <w:rPr>
          <w:rFonts w:ascii="Comic Sans MS" w:hAnsi="Comic Sans MS"/>
          <w:sz w:val="28"/>
          <w:szCs w:val="28"/>
          <w:lang w:val="en-US"/>
        </w:rPr>
        <w:t>ASECU</w:t>
      </w:r>
      <w:r w:rsidR="0008144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B667FF" w:rsidRPr="00081442">
        <w:rPr>
          <w:rFonts w:ascii="Comic Sans MS" w:hAnsi="Comic Sans MS"/>
          <w:sz w:val="28"/>
          <w:szCs w:val="28"/>
        </w:rPr>
        <w:t xml:space="preserve">(см. </w:t>
      </w:r>
      <w:r w:rsidR="00B667FF" w:rsidRPr="00081442">
        <w:rPr>
          <w:rFonts w:ascii="Comic Sans MS" w:hAnsi="Comic Sans MS"/>
          <w:b/>
          <w:sz w:val="28"/>
          <w:szCs w:val="28"/>
        </w:rPr>
        <w:t>“</w:t>
      </w:r>
      <w:proofErr w:type="gramStart"/>
      <w:r w:rsidR="00B667FF" w:rsidRPr="00081442">
        <w:rPr>
          <w:rFonts w:ascii="Comic Sans MS" w:hAnsi="Comic Sans MS"/>
          <w:b/>
          <w:sz w:val="28"/>
          <w:szCs w:val="28"/>
        </w:rPr>
        <w:t>С</w:t>
      </w:r>
      <w:proofErr w:type="gramEnd"/>
      <w:r w:rsidR="00B667FF" w:rsidRPr="00081442">
        <w:rPr>
          <w:rFonts w:ascii="Comic Sans MS" w:hAnsi="Comic Sans MS"/>
          <w:b/>
          <w:sz w:val="28"/>
          <w:szCs w:val="28"/>
          <w:lang w:val="en-US"/>
        </w:rPr>
        <w:t>all</w:t>
      </w:r>
      <w:r w:rsidR="00B667FF" w:rsidRPr="00081442">
        <w:rPr>
          <w:rFonts w:ascii="Comic Sans MS" w:hAnsi="Comic Sans MS"/>
          <w:b/>
          <w:sz w:val="28"/>
          <w:szCs w:val="28"/>
        </w:rPr>
        <w:t xml:space="preserve"> </w:t>
      </w:r>
      <w:r w:rsidR="00B667FF" w:rsidRPr="00081442">
        <w:rPr>
          <w:rFonts w:ascii="Comic Sans MS" w:hAnsi="Comic Sans MS"/>
          <w:b/>
          <w:sz w:val="28"/>
          <w:szCs w:val="28"/>
          <w:lang w:val="en-US"/>
        </w:rPr>
        <w:t>for</w:t>
      </w:r>
      <w:r w:rsidR="00B667FF" w:rsidRPr="00081442">
        <w:rPr>
          <w:rFonts w:ascii="Comic Sans MS" w:hAnsi="Comic Sans MS"/>
          <w:b/>
          <w:sz w:val="28"/>
          <w:szCs w:val="28"/>
        </w:rPr>
        <w:t xml:space="preserve"> </w:t>
      </w:r>
      <w:r w:rsidR="00B667FF" w:rsidRPr="00081442">
        <w:rPr>
          <w:rFonts w:ascii="Comic Sans MS" w:hAnsi="Comic Sans MS"/>
          <w:b/>
          <w:sz w:val="28"/>
          <w:szCs w:val="28"/>
          <w:lang w:val="en-US"/>
        </w:rPr>
        <w:t>papers</w:t>
      </w:r>
      <w:r w:rsidR="00B667FF" w:rsidRPr="00081442">
        <w:rPr>
          <w:rFonts w:ascii="Comic Sans MS" w:hAnsi="Comic Sans MS"/>
          <w:b/>
          <w:sz w:val="28"/>
          <w:szCs w:val="28"/>
        </w:rPr>
        <w:t>”</w:t>
      </w:r>
      <w:r w:rsidRPr="00081442">
        <w:rPr>
          <w:rFonts w:ascii="Comic Sans MS" w:hAnsi="Comic Sans MS"/>
          <w:sz w:val="28"/>
          <w:szCs w:val="28"/>
        </w:rPr>
        <w:t>)</w:t>
      </w:r>
      <w:r w:rsidR="00E806B0" w:rsidRPr="00081442">
        <w:rPr>
          <w:rFonts w:ascii="Comic Sans MS" w:hAnsi="Comic Sans MS"/>
          <w:sz w:val="28"/>
          <w:szCs w:val="28"/>
        </w:rPr>
        <w:t xml:space="preserve">, </w:t>
      </w:r>
      <w:r w:rsidRPr="00081442">
        <w:rPr>
          <w:rFonts w:ascii="Comic Sans MS" w:hAnsi="Comic Sans MS"/>
          <w:sz w:val="28"/>
          <w:szCs w:val="28"/>
        </w:rPr>
        <w:t xml:space="preserve">и </w:t>
      </w:r>
    </w:p>
    <w:p w:rsidR="005A6C9D" w:rsidRPr="005A6C9D" w:rsidRDefault="005A6C9D" w:rsidP="005A6C9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A6C9D" w:rsidRPr="005A6C9D" w:rsidRDefault="005A6C9D" w:rsidP="005A6C9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A6C9D" w:rsidRPr="005A6C9D" w:rsidRDefault="005A6C9D" w:rsidP="005A6C9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5A6C9D" w:rsidRPr="005A6C9D" w:rsidRDefault="005A6C9D" w:rsidP="005A6C9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806B0" w:rsidRPr="005A6C9D" w:rsidRDefault="00281D01" w:rsidP="005A6C9D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AC0E141" wp14:editId="448E35E2">
            <wp:simplePos x="0" y="0"/>
            <wp:positionH relativeFrom="column">
              <wp:posOffset>5110480</wp:posOffset>
            </wp:positionH>
            <wp:positionV relativeFrom="paragraph">
              <wp:posOffset>177165</wp:posOffset>
            </wp:positionV>
            <wp:extent cx="1583055" cy="15830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4" t="30039" r="21558" b="45845"/>
                    <a:stretch/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C9D" w:rsidRPr="005A6C9D" w:rsidRDefault="00C60FA8" w:rsidP="005A6C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B5EC94" wp14:editId="4441BC90">
            <wp:simplePos x="0" y="0"/>
            <wp:positionH relativeFrom="column">
              <wp:posOffset>4643120</wp:posOffset>
            </wp:positionH>
            <wp:positionV relativeFrom="paragraph">
              <wp:posOffset>113665</wp:posOffset>
            </wp:positionV>
            <wp:extent cx="377825" cy="377825"/>
            <wp:effectExtent l="0" t="0" r="3175" b="0"/>
            <wp:wrapThrough wrapText="bothSides">
              <wp:wrapPolygon edited="0">
                <wp:start x="10891" y="1089"/>
                <wp:lineTo x="0" y="8713"/>
                <wp:lineTo x="0" y="19603"/>
                <wp:lineTo x="14158" y="19603"/>
                <wp:lineTo x="20692" y="10891"/>
                <wp:lineTo x="20692" y="7624"/>
                <wp:lineTo x="15247" y="1089"/>
                <wp:lineTo x="10891" y="1089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449-1f3f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9D">
        <w:rPr>
          <w:rFonts w:ascii="Comic Sans MS" w:hAnsi="Comic Sans MS"/>
          <w:sz w:val="28"/>
          <w:szCs w:val="28"/>
        </w:rPr>
        <w:t xml:space="preserve">на сайте </w:t>
      </w:r>
      <w:r w:rsidR="00281D01">
        <w:rPr>
          <w:rFonts w:ascii="Comic Sans MS" w:hAnsi="Comic Sans MS"/>
          <w:sz w:val="28"/>
          <w:szCs w:val="28"/>
        </w:rPr>
        <w:t xml:space="preserve">15-й Международной научно-практической </w:t>
      </w:r>
      <w:r w:rsidR="005A6C9D">
        <w:rPr>
          <w:rFonts w:ascii="Comic Sans MS" w:hAnsi="Comic Sans MS"/>
          <w:sz w:val="28"/>
          <w:szCs w:val="28"/>
        </w:rPr>
        <w:t xml:space="preserve">конференции </w:t>
      </w:r>
      <w:r w:rsidR="005A6C9D">
        <w:rPr>
          <w:rFonts w:ascii="Comic Sans MS" w:hAnsi="Comic Sans MS"/>
          <w:sz w:val="28"/>
          <w:szCs w:val="28"/>
          <w:lang w:val="en-US"/>
        </w:rPr>
        <w:t>ASECU</w:t>
      </w:r>
      <w:r w:rsidR="00281D01">
        <w:rPr>
          <w:rFonts w:ascii="Comic Sans MS" w:hAnsi="Comic Sans MS"/>
          <w:sz w:val="28"/>
          <w:szCs w:val="28"/>
        </w:rPr>
        <w:t xml:space="preserve"> </w:t>
      </w:r>
      <w:r w:rsidR="005A6C9D" w:rsidRPr="00281D01">
        <w:rPr>
          <w:rFonts w:ascii="Comic Sans MS" w:hAnsi="Comic Sans MS"/>
          <w:sz w:val="28"/>
          <w:szCs w:val="28"/>
        </w:rPr>
        <w:t xml:space="preserve"> </w:t>
      </w:r>
    </w:p>
    <w:p w:rsidR="005A6C9D" w:rsidRPr="005A6C9D" w:rsidRDefault="005A6C9D" w:rsidP="00F401C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sectPr w:rsidR="005A6C9D" w:rsidRPr="005A6C9D" w:rsidSect="000D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ED6"/>
    <w:multiLevelType w:val="hybridMultilevel"/>
    <w:tmpl w:val="4236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A3"/>
    <w:rsid w:val="00022988"/>
    <w:rsid w:val="00081442"/>
    <w:rsid w:val="00085345"/>
    <w:rsid w:val="000A763B"/>
    <w:rsid w:val="000B4D52"/>
    <w:rsid w:val="000C518C"/>
    <w:rsid w:val="000D1180"/>
    <w:rsid w:val="000E4AF2"/>
    <w:rsid w:val="001054C6"/>
    <w:rsid w:val="00106655"/>
    <w:rsid w:val="0012658D"/>
    <w:rsid w:val="00155284"/>
    <w:rsid w:val="00170583"/>
    <w:rsid w:val="001F3C7B"/>
    <w:rsid w:val="00232657"/>
    <w:rsid w:val="00281D01"/>
    <w:rsid w:val="002B419A"/>
    <w:rsid w:val="00346495"/>
    <w:rsid w:val="003C28B3"/>
    <w:rsid w:val="003C4976"/>
    <w:rsid w:val="003F0A3F"/>
    <w:rsid w:val="003F240C"/>
    <w:rsid w:val="004236DE"/>
    <w:rsid w:val="004437A1"/>
    <w:rsid w:val="0044521C"/>
    <w:rsid w:val="00447998"/>
    <w:rsid w:val="0048490B"/>
    <w:rsid w:val="004E112B"/>
    <w:rsid w:val="00523FB2"/>
    <w:rsid w:val="0057123F"/>
    <w:rsid w:val="0057777F"/>
    <w:rsid w:val="005A6C9D"/>
    <w:rsid w:val="005B28A7"/>
    <w:rsid w:val="005C3944"/>
    <w:rsid w:val="005C5C95"/>
    <w:rsid w:val="00621332"/>
    <w:rsid w:val="00651DC0"/>
    <w:rsid w:val="006720F6"/>
    <w:rsid w:val="006E26AA"/>
    <w:rsid w:val="00707EDF"/>
    <w:rsid w:val="00711617"/>
    <w:rsid w:val="007B2A68"/>
    <w:rsid w:val="007D6FC6"/>
    <w:rsid w:val="00803566"/>
    <w:rsid w:val="0084706E"/>
    <w:rsid w:val="008C5B47"/>
    <w:rsid w:val="008F5E2D"/>
    <w:rsid w:val="00905344"/>
    <w:rsid w:val="0094438E"/>
    <w:rsid w:val="00994868"/>
    <w:rsid w:val="00997414"/>
    <w:rsid w:val="009C1BFA"/>
    <w:rsid w:val="009C6C8D"/>
    <w:rsid w:val="009E1186"/>
    <w:rsid w:val="00A3542D"/>
    <w:rsid w:val="00A40BF6"/>
    <w:rsid w:val="00AC0D73"/>
    <w:rsid w:val="00B1207A"/>
    <w:rsid w:val="00B12924"/>
    <w:rsid w:val="00B13C08"/>
    <w:rsid w:val="00B50C4A"/>
    <w:rsid w:val="00B5278D"/>
    <w:rsid w:val="00B61970"/>
    <w:rsid w:val="00B667FF"/>
    <w:rsid w:val="00BF6517"/>
    <w:rsid w:val="00C60FA8"/>
    <w:rsid w:val="00C72987"/>
    <w:rsid w:val="00CF03A3"/>
    <w:rsid w:val="00CF6BBF"/>
    <w:rsid w:val="00D20BF1"/>
    <w:rsid w:val="00D246D6"/>
    <w:rsid w:val="00D9714C"/>
    <w:rsid w:val="00DA4DA9"/>
    <w:rsid w:val="00DE4F90"/>
    <w:rsid w:val="00E10F18"/>
    <w:rsid w:val="00E236A0"/>
    <w:rsid w:val="00E806B0"/>
    <w:rsid w:val="00EA20AB"/>
    <w:rsid w:val="00EA5ACE"/>
    <w:rsid w:val="00F401C2"/>
    <w:rsid w:val="00F5551E"/>
    <w:rsid w:val="00FA6D61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F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F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asecu.gr/index_e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E7DE-7156-41E5-9500-BA5245B7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М. Баланова</dc:creator>
  <cp:keywords/>
  <dc:description/>
  <cp:lastModifiedBy>Милена М. Баланова</cp:lastModifiedBy>
  <cp:revision>82</cp:revision>
  <cp:lastPrinted>2019-03-22T10:14:00Z</cp:lastPrinted>
  <dcterms:created xsi:type="dcterms:W3CDTF">2019-03-20T10:48:00Z</dcterms:created>
  <dcterms:modified xsi:type="dcterms:W3CDTF">2019-03-22T10:17:00Z</dcterms:modified>
</cp:coreProperties>
</file>